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9C0E9" w14:textId="77777777" w:rsidR="003061CB" w:rsidRPr="003061CB" w:rsidRDefault="003061CB" w:rsidP="003061CB">
      <w:pPr>
        <w:spacing w:before="100" w:beforeAutospacing="1" w:after="100" w:afterAutospacing="1"/>
        <w:outlineLvl w:val="0"/>
        <w:rPr>
          <w:rFonts w:ascii="Arial" w:eastAsia="Times New Roman" w:hAnsi="Arial" w:cs="Arial"/>
          <w:b/>
          <w:bCs/>
          <w:color w:val="001738"/>
          <w:kern w:val="36"/>
          <w:sz w:val="38"/>
          <w:szCs w:val="38"/>
        </w:rPr>
      </w:pPr>
      <w:r w:rsidRPr="003061CB">
        <w:rPr>
          <w:rFonts w:ascii="Arial" w:eastAsia="Times New Roman" w:hAnsi="Arial" w:cs="Arial"/>
          <w:b/>
          <w:bCs/>
          <w:color w:val="001738"/>
          <w:kern w:val="36"/>
          <w:sz w:val="38"/>
          <w:szCs w:val="38"/>
        </w:rPr>
        <w:t>Module 3 - SLP</w:t>
      </w:r>
    </w:p>
    <w:p w14:paraId="76DA9E08" w14:textId="77777777" w:rsidR="003061CB" w:rsidRPr="003061CB" w:rsidRDefault="003061CB" w:rsidP="003061CB">
      <w:pPr>
        <w:pBdr>
          <w:top w:val="single" w:sz="6" w:space="12" w:color="669966"/>
          <w:left w:val="single" w:sz="6" w:space="24" w:color="669966"/>
          <w:bottom w:val="single" w:sz="6" w:space="12" w:color="669966"/>
          <w:right w:val="single" w:sz="6" w:space="12" w:color="669966"/>
        </w:pBdr>
        <w:spacing w:before="100" w:beforeAutospacing="1"/>
        <w:outlineLvl w:val="1"/>
        <w:rPr>
          <w:rFonts w:ascii="Arial" w:eastAsia="Times New Roman" w:hAnsi="Arial" w:cs="Arial"/>
          <w:b/>
          <w:bCs/>
          <w:caps/>
          <w:color w:val="FFFFFF"/>
          <w:sz w:val="34"/>
          <w:szCs w:val="34"/>
        </w:rPr>
      </w:pPr>
      <w:r w:rsidRPr="003061CB">
        <w:rPr>
          <w:rFonts w:ascii="Arial" w:eastAsia="Times New Roman" w:hAnsi="Arial" w:cs="Arial"/>
          <w:b/>
          <w:bCs/>
          <w:caps/>
          <w:color w:val="FFFFFF"/>
          <w:sz w:val="34"/>
          <w:szCs w:val="34"/>
        </w:rPr>
        <w:t>DEBTOR/CREDITOR RELATIONS, AGENCY, AND EMPLOYMENT</w:t>
      </w:r>
    </w:p>
    <w:p w14:paraId="3BED8E9F" w14:textId="2386D35D" w:rsidR="003061CB" w:rsidRPr="003061CB" w:rsidRDefault="003061CB" w:rsidP="003061CB">
      <w:pPr>
        <w:spacing w:before="100" w:beforeAutospacing="1" w:after="100" w:afterAutospacing="1" w:line="312" w:lineRule="atLeast"/>
        <w:ind w:left="1050" w:right="1050"/>
        <w:rPr>
          <w:rFonts w:ascii="Arial" w:eastAsia="Times New Roman" w:hAnsi="Arial" w:cs="Arial"/>
          <w:color w:val="363636"/>
        </w:rPr>
      </w:pPr>
      <w:r w:rsidRPr="003061CB">
        <w:rPr>
          <w:rFonts w:ascii="Arial" w:eastAsia="Times New Roman" w:hAnsi="Arial" w:cs="Arial"/>
          <w:color w:val="363636"/>
        </w:rPr>
        <w:fldChar w:fldCharType="begin"/>
      </w:r>
      <w:r w:rsidRPr="003061CB">
        <w:rPr>
          <w:rFonts w:ascii="Arial" w:eastAsia="Times New Roman" w:hAnsi="Arial" w:cs="Arial"/>
          <w:color w:val="363636"/>
        </w:rPr>
        <w:instrText xml:space="preserve"> INCLUDEPICTURE "/var/folders/qr/qj3n6nhs1jq3ttlx2hx97ym00000gn/T/com.microsoft.Word/WebArchiveCopyPasteTempFiles/Blueberries.png?_&amp;d2lSessionVal=WgJw5GY01g95vsbiueFZH8JTP&amp;ou=142977" \* MERGEFORMATINET </w:instrText>
      </w:r>
      <w:r w:rsidRPr="003061CB">
        <w:rPr>
          <w:rFonts w:ascii="Arial" w:eastAsia="Times New Roman" w:hAnsi="Arial" w:cs="Arial"/>
          <w:color w:val="363636"/>
        </w:rPr>
        <w:fldChar w:fldCharType="separate"/>
      </w:r>
      <w:r w:rsidRPr="003061CB">
        <w:rPr>
          <w:rFonts w:ascii="Arial" w:eastAsia="Times New Roman" w:hAnsi="Arial" w:cs="Arial"/>
          <w:noProof/>
          <w:color w:val="363636"/>
        </w:rPr>
        <w:drawing>
          <wp:inline distT="0" distB="0" distL="0" distR="0" wp14:anchorId="3EAF324E" wp14:editId="7A5ED7B9">
            <wp:extent cx="2286000" cy="2286000"/>
            <wp:effectExtent l="0" t="0" r="0" b="0"/>
            <wp:docPr id="1" name="Picture 1" descr="Blueber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berri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r w:rsidRPr="003061CB">
        <w:rPr>
          <w:rFonts w:ascii="Arial" w:eastAsia="Times New Roman" w:hAnsi="Arial" w:cs="Arial"/>
          <w:color w:val="363636"/>
        </w:rPr>
        <w:fldChar w:fldCharType="end"/>
      </w:r>
      <w:r w:rsidRPr="003061CB">
        <w:rPr>
          <w:rFonts w:ascii="Arial" w:eastAsia="Times New Roman" w:hAnsi="Arial" w:cs="Arial"/>
          <w:color w:val="363636"/>
        </w:rPr>
        <w:t>Suppose that thanks in part to your excellent advice in the Module 1 and 2 SLPs, Stacy’s mail-order, gluten-free blueberry muffin business has continued to grow. As the business has continued to grow, however, Woody’s organic blueberry farm has found it difficult to supply Stacy’s needs. This is good news, but also brings up a variety of legal issues now that additional labor and funds may be necessary to secure a wider supply of organic blueberries. Stacy has again asked for your advice.</w:t>
      </w:r>
    </w:p>
    <w:p w14:paraId="23852B07" w14:textId="77777777" w:rsidR="003061CB" w:rsidRPr="003061CB" w:rsidRDefault="003061CB" w:rsidP="003061CB">
      <w:pPr>
        <w:spacing w:before="100" w:beforeAutospacing="1" w:after="100" w:afterAutospacing="1" w:line="312" w:lineRule="atLeast"/>
        <w:ind w:left="1050" w:right="1050"/>
        <w:rPr>
          <w:rFonts w:ascii="Arial" w:eastAsia="Times New Roman" w:hAnsi="Arial" w:cs="Arial"/>
          <w:color w:val="363636"/>
        </w:rPr>
      </w:pPr>
      <w:r w:rsidRPr="003061CB">
        <w:rPr>
          <w:rFonts w:ascii="Arial" w:eastAsia="Times New Roman" w:hAnsi="Arial" w:cs="Arial"/>
          <w:color w:val="363636"/>
        </w:rPr>
        <w:t>Using references from the background materials, write a 2- to 3-page paper discussing the following legal issues involved in the effort to increase the supply of blueberries for Stacy’s business. Cite at least one source from the required background materials for each of your answers.</w:t>
      </w:r>
    </w:p>
    <w:p w14:paraId="46D06709" w14:textId="77777777" w:rsidR="003061CB" w:rsidRPr="003061CB" w:rsidRDefault="003061CB" w:rsidP="003061CB">
      <w:pPr>
        <w:numPr>
          <w:ilvl w:val="0"/>
          <w:numId w:val="2"/>
        </w:numPr>
        <w:spacing w:line="312" w:lineRule="atLeast"/>
        <w:ind w:left="750" w:right="1080"/>
        <w:rPr>
          <w:rFonts w:ascii="Arial" w:eastAsia="Times New Roman" w:hAnsi="Arial" w:cs="Arial"/>
          <w:color w:val="363636"/>
          <w:sz w:val="23"/>
          <w:szCs w:val="23"/>
        </w:rPr>
      </w:pPr>
      <w:r w:rsidRPr="003061CB">
        <w:rPr>
          <w:rFonts w:ascii="Arial" w:eastAsia="Times New Roman" w:hAnsi="Arial" w:cs="Arial"/>
          <w:color w:val="363636"/>
          <w:sz w:val="23"/>
          <w:szCs w:val="23"/>
        </w:rPr>
        <w:t xml:space="preserve">In the area where Stacy lives, there are several so-called “U-Pick” organic blueberry farms. These are farms that permit the customer to pick their own blueberries and pay by weight when they’ve picked as many as they want. One idea that Stacy has for securing more organic blueberries is to hire employees to drive to these “U-Pick” farms and pick the most succulent blueberries for her. Stacy thinks this would be a good idea, but she also wants to consider purchasing blueberries directly from another </w:t>
      </w:r>
      <w:r w:rsidRPr="003061CB">
        <w:rPr>
          <w:rFonts w:ascii="Arial" w:eastAsia="Times New Roman" w:hAnsi="Arial" w:cs="Arial"/>
          <w:color w:val="363636"/>
          <w:sz w:val="23"/>
          <w:szCs w:val="23"/>
        </w:rPr>
        <w:lastRenderedPageBreak/>
        <w:t>local farmer besides Woody, even though these blueberries probably will be a little more expensive than the “U-Pick” blueberries and not quite as fresh. From an employment law perspective, which approach would be preferable?</w:t>
      </w:r>
    </w:p>
    <w:p w14:paraId="440DA6A7" w14:textId="77777777" w:rsidR="003061CB" w:rsidRPr="003061CB" w:rsidRDefault="003061CB" w:rsidP="003061CB">
      <w:pPr>
        <w:numPr>
          <w:ilvl w:val="0"/>
          <w:numId w:val="2"/>
        </w:numPr>
        <w:spacing w:line="312" w:lineRule="atLeast"/>
        <w:ind w:left="750" w:right="1080"/>
        <w:rPr>
          <w:rFonts w:ascii="Arial" w:eastAsia="Times New Roman" w:hAnsi="Arial" w:cs="Arial"/>
          <w:color w:val="363636"/>
          <w:sz w:val="23"/>
          <w:szCs w:val="23"/>
        </w:rPr>
      </w:pPr>
      <w:r w:rsidRPr="003061CB">
        <w:rPr>
          <w:rFonts w:ascii="Arial" w:eastAsia="Times New Roman" w:hAnsi="Arial" w:cs="Arial"/>
          <w:color w:val="363636"/>
          <w:sz w:val="23"/>
          <w:szCs w:val="23"/>
        </w:rPr>
        <w:t>Stacy also wants to get a small loan to finance the purchase of a large batch of blueberries from Woody (for potential freezing) and hire one or two more employees for the bakery. Stacy visits several banks, but the loan officers all laugh and say there is no way a bank will give a loan to start-up, mail-order, gluten-free organic blueberry muffin business, at least not right now. Stacy has developed detailed financial statements showing that her company has very good financial prospects, but still no bank will lend to her. You personally do not want to lend her your own money, because you just don’t have it to spare right now. What could Stacy do to persuade the bank to lend the money?</w:t>
      </w:r>
    </w:p>
    <w:p w14:paraId="5ABF1B19" w14:textId="77777777" w:rsidR="003061CB" w:rsidRPr="003061CB" w:rsidRDefault="003061CB" w:rsidP="003061CB">
      <w:pPr>
        <w:shd w:val="clear" w:color="auto" w:fill="C4D5DD"/>
        <w:spacing w:line="312" w:lineRule="atLeast"/>
        <w:outlineLvl w:val="2"/>
        <w:rPr>
          <w:rFonts w:ascii="Arial" w:eastAsia="Times New Roman" w:hAnsi="Arial" w:cs="Arial"/>
          <w:b/>
          <w:bCs/>
          <w:color w:val="005697"/>
          <w:sz w:val="29"/>
          <w:szCs w:val="29"/>
        </w:rPr>
      </w:pPr>
      <w:r w:rsidRPr="003061CB">
        <w:rPr>
          <w:rFonts w:ascii="Arial" w:eastAsia="Times New Roman" w:hAnsi="Arial" w:cs="Arial"/>
          <w:b/>
          <w:bCs/>
          <w:color w:val="005697"/>
          <w:sz w:val="29"/>
          <w:szCs w:val="29"/>
        </w:rPr>
        <w:t>SLP Assignment Expectations</w:t>
      </w:r>
    </w:p>
    <w:p w14:paraId="707F8464" w14:textId="77777777" w:rsidR="003061CB" w:rsidRPr="003061CB" w:rsidRDefault="003061CB" w:rsidP="003061CB">
      <w:pPr>
        <w:numPr>
          <w:ilvl w:val="0"/>
          <w:numId w:val="3"/>
        </w:numPr>
        <w:spacing w:line="312" w:lineRule="atLeast"/>
        <w:ind w:left="750" w:right="1080"/>
        <w:rPr>
          <w:rFonts w:ascii="Arial" w:eastAsia="Times New Roman" w:hAnsi="Arial" w:cs="Arial"/>
          <w:color w:val="363636"/>
          <w:sz w:val="23"/>
          <w:szCs w:val="23"/>
        </w:rPr>
      </w:pPr>
      <w:r w:rsidRPr="003061CB">
        <w:rPr>
          <w:rFonts w:ascii="Arial" w:eastAsia="Times New Roman" w:hAnsi="Arial" w:cs="Arial"/>
          <w:color w:val="363636"/>
          <w:sz w:val="23"/>
          <w:szCs w:val="23"/>
        </w:rPr>
        <w:t>Answer the assignment questions directly.</w:t>
      </w:r>
    </w:p>
    <w:p w14:paraId="6706E943" w14:textId="77777777" w:rsidR="003061CB" w:rsidRPr="003061CB" w:rsidRDefault="003061CB" w:rsidP="003061CB">
      <w:pPr>
        <w:numPr>
          <w:ilvl w:val="0"/>
          <w:numId w:val="3"/>
        </w:numPr>
        <w:spacing w:line="312" w:lineRule="atLeast"/>
        <w:ind w:left="750" w:right="1080"/>
        <w:rPr>
          <w:rFonts w:ascii="Arial" w:eastAsia="Times New Roman" w:hAnsi="Arial" w:cs="Arial"/>
          <w:color w:val="363636"/>
          <w:sz w:val="23"/>
          <w:szCs w:val="23"/>
        </w:rPr>
      </w:pPr>
      <w:r w:rsidRPr="003061CB">
        <w:rPr>
          <w:rFonts w:ascii="Arial" w:eastAsia="Times New Roman" w:hAnsi="Arial" w:cs="Arial"/>
          <w:color w:val="363636"/>
          <w:sz w:val="23"/>
          <w:szCs w:val="23"/>
        </w:rPr>
        <w:t>Stay focused on the precise assignment questions. Do not go off on tangents or devote a lot of space to summarizing general background materials.</w:t>
      </w:r>
    </w:p>
    <w:p w14:paraId="0F2F8FC7" w14:textId="77777777" w:rsidR="003061CB" w:rsidRPr="003061CB" w:rsidRDefault="003061CB" w:rsidP="003061CB">
      <w:pPr>
        <w:numPr>
          <w:ilvl w:val="0"/>
          <w:numId w:val="3"/>
        </w:numPr>
        <w:spacing w:line="312" w:lineRule="atLeast"/>
        <w:ind w:left="750" w:right="1080"/>
        <w:rPr>
          <w:rFonts w:ascii="Arial" w:eastAsia="Times New Roman" w:hAnsi="Arial" w:cs="Arial"/>
          <w:color w:val="363636"/>
          <w:sz w:val="23"/>
          <w:szCs w:val="23"/>
        </w:rPr>
      </w:pPr>
      <w:r w:rsidRPr="003061CB">
        <w:rPr>
          <w:rFonts w:ascii="Arial" w:eastAsia="Times New Roman" w:hAnsi="Arial" w:cs="Arial"/>
          <w:color w:val="363636"/>
          <w:sz w:val="23"/>
          <w:szCs w:val="23"/>
        </w:rPr>
        <w:t>Make sure to use reliable and credible sources as your references. Articles published in established newspapers or business journals/magazines are preferred. If you find articles on the Internet, make sure they are from a credible source.</w:t>
      </w:r>
    </w:p>
    <w:p w14:paraId="06ECAD72" w14:textId="3C1F0218" w:rsidR="00DE788B" w:rsidRDefault="00DE788B"/>
    <w:sectPr w:rsidR="00DE788B" w:rsidSect="002E0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373D73"/>
    <w:multiLevelType w:val="multilevel"/>
    <w:tmpl w:val="37BEB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266000"/>
    <w:multiLevelType w:val="multilevel"/>
    <w:tmpl w:val="64C08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611E7B"/>
    <w:multiLevelType w:val="multilevel"/>
    <w:tmpl w:val="F2CE4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51B"/>
    <w:rsid w:val="002E003E"/>
    <w:rsid w:val="003061CB"/>
    <w:rsid w:val="00385488"/>
    <w:rsid w:val="0042351B"/>
    <w:rsid w:val="006D0C48"/>
    <w:rsid w:val="00964E76"/>
    <w:rsid w:val="00DE7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2F712B"/>
  <w15:chartTrackingRefBased/>
  <w15:docId w15:val="{24CC9212-27F5-FD44-96D5-CB03474C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061C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061C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061C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351B"/>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3061C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061C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061C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410536">
      <w:bodyDiv w:val="1"/>
      <w:marLeft w:val="0"/>
      <w:marRight w:val="0"/>
      <w:marTop w:val="0"/>
      <w:marBottom w:val="0"/>
      <w:divBdr>
        <w:top w:val="none" w:sz="0" w:space="0" w:color="auto"/>
        <w:left w:val="none" w:sz="0" w:space="0" w:color="auto"/>
        <w:bottom w:val="none" w:sz="0" w:space="0" w:color="auto"/>
        <w:right w:val="none" w:sz="0" w:space="0" w:color="auto"/>
      </w:divBdr>
    </w:div>
    <w:div w:id="831065984">
      <w:bodyDiv w:val="1"/>
      <w:marLeft w:val="0"/>
      <w:marRight w:val="0"/>
      <w:marTop w:val="0"/>
      <w:marBottom w:val="0"/>
      <w:divBdr>
        <w:top w:val="none" w:sz="0" w:space="0" w:color="auto"/>
        <w:left w:val="none" w:sz="0" w:space="0" w:color="auto"/>
        <w:bottom w:val="none" w:sz="0" w:space="0" w:color="auto"/>
        <w:right w:val="none" w:sz="0" w:space="0" w:color="auto"/>
      </w:divBdr>
      <w:divsChild>
        <w:div w:id="1418750738">
          <w:marLeft w:val="0"/>
          <w:marRight w:val="0"/>
          <w:marTop w:val="0"/>
          <w:marBottom w:val="0"/>
          <w:divBdr>
            <w:top w:val="none" w:sz="0" w:space="0" w:color="auto"/>
            <w:left w:val="none" w:sz="0" w:space="0" w:color="auto"/>
            <w:bottom w:val="none" w:sz="0" w:space="0" w:color="auto"/>
            <w:right w:val="none" w:sz="0" w:space="0" w:color="auto"/>
          </w:divBdr>
        </w:div>
        <w:div w:id="141240814">
          <w:marLeft w:val="0"/>
          <w:marRight w:val="0"/>
          <w:marTop w:val="0"/>
          <w:marBottom w:val="0"/>
          <w:divBdr>
            <w:top w:val="none" w:sz="0" w:space="0" w:color="auto"/>
            <w:left w:val="none" w:sz="0" w:space="0" w:color="auto"/>
            <w:bottom w:val="none" w:sz="0" w:space="0" w:color="auto"/>
            <w:right w:val="none" w:sz="0" w:space="0" w:color="auto"/>
          </w:divBdr>
        </w:div>
      </w:divsChild>
    </w:div>
    <w:div w:id="1030373608">
      <w:bodyDiv w:val="1"/>
      <w:marLeft w:val="0"/>
      <w:marRight w:val="0"/>
      <w:marTop w:val="0"/>
      <w:marBottom w:val="0"/>
      <w:divBdr>
        <w:top w:val="none" w:sz="0" w:space="0" w:color="auto"/>
        <w:left w:val="none" w:sz="0" w:space="0" w:color="auto"/>
        <w:bottom w:val="none" w:sz="0" w:space="0" w:color="auto"/>
        <w:right w:val="none" w:sz="0" w:space="0" w:color="auto"/>
      </w:divBdr>
    </w:div>
    <w:div w:id="125170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May12</b:Tag>
    <b:SourceType>Book</b:SourceType>
    <b:Guid>{3C04B5E0-FD81-0548-9B6A-DF03C1F52FB4}</b:Guid>
    <b:Title>Foundations of business law and the legal environment</b:Title>
    <b:URL>https://resources.saylor.org/wwwresources/archived/site/textbooks/Foundations%20of%20Business%20Law%20and%20the%20Legal%20Environment.pdf</b:URL>
    <b:Year>2012</b:Year>
    <b:Publisher>Saylor Foundation</b:Publisher>
    <b:Author>
      <b:Author>
        <b:NameList>
          <b:Person>
            <b:Last>Mayer</b:Last>
            <b:First>D</b:First>
          </b:Person>
        </b:NameList>
      </b:Author>
    </b:Author>
    <b:RefOrder>1</b:RefOrder>
  </b:Source>
</b:Sources>
</file>

<file path=customXml/itemProps1.xml><?xml version="1.0" encoding="utf-8"?>
<ds:datastoreItem xmlns:ds="http://schemas.openxmlformats.org/officeDocument/2006/customXml" ds:itemID="{8EA6F587-EF85-FC45-9F6C-DC2BB8233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Prince</dc:creator>
  <cp:keywords/>
  <dc:description/>
  <cp:lastModifiedBy>Nicole Prince</cp:lastModifiedBy>
  <cp:revision>2</cp:revision>
  <dcterms:created xsi:type="dcterms:W3CDTF">2020-08-23T17:11:00Z</dcterms:created>
  <dcterms:modified xsi:type="dcterms:W3CDTF">2020-08-23T17:11:00Z</dcterms:modified>
</cp:coreProperties>
</file>